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3129" w14:textId="1D0CC740" w:rsidR="001A0BFD" w:rsidRPr="00F84DE9" w:rsidRDefault="00F84DE9">
      <w:pPr>
        <w:rPr>
          <w:b/>
          <w:bCs/>
          <w:sz w:val="24"/>
          <w:szCs w:val="24"/>
        </w:rPr>
      </w:pPr>
      <w:bookmarkStart w:id="0" w:name="_GoBack"/>
      <w:bookmarkEnd w:id="0"/>
      <w:r w:rsidRPr="00F84DE9">
        <w:rPr>
          <w:b/>
          <w:bCs/>
          <w:sz w:val="24"/>
          <w:szCs w:val="24"/>
        </w:rPr>
        <w:t>SØKNAD – INNOVASJONSDUGNAD FOR FREMTIDENS KULTURARBEIDSPLASSER</w:t>
      </w:r>
    </w:p>
    <w:p w14:paraId="4B7A3531" w14:textId="77777777" w:rsidR="00B346BD" w:rsidRDefault="00B346BD">
      <w:pPr>
        <w:rPr>
          <w:b/>
          <w:bCs/>
        </w:rPr>
      </w:pPr>
    </w:p>
    <w:p w14:paraId="44C684F6" w14:textId="06FDA39B" w:rsidR="003B3255" w:rsidRPr="000851DD" w:rsidRDefault="00DF5D4B">
      <w:pPr>
        <w:rPr>
          <w:b/>
          <w:bCs/>
        </w:rPr>
      </w:pPr>
      <w:r w:rsidRPr="000851DD">
        <w:rPr>
          <w:b/>
          <w:bCs/>
        </w:rPr>
        <w:t>Innledning</w:t>
      </w:r>
    </w:p>
    <w:p w14:paraId="2BC7E2DA" w14:textId="1F6A7F2D" w:rsidR="00DF5D4B" w:rsidRDefault="00EB1F03">
      <w:r>
        <w:t xml:space="preserve">Cultiva ønsker å bidra til å opprettholde og utvikle arbeidsplasser i kulturlivet </w:t>
      </w:r>
      <w:r w:rsidR="00DF7837">
        <w:t xml:space="preserve">i Kristiansand </w:t>
      </w:r>
      <w:r>
        <w:t>i den vanskelige tiden vi er inne i</w:t>
      </w:r>
      <w:r w:rsidR="00C87B66">
        <w:t xml:space="preserve">. </w:t>
      </w:r>
      <w:r w:rsidR="4CEE0836">
        <w:t>Utlysningen skal stimulere til nytenkning om produksjon og formidling innen kulturfeltet.</w:t>
      </w:r>
      <w:r w:rsidR="00C87B66">
        <w:t xml:space="preserve"> </w:t>
      </w:r>
    </w:p>
    <w:p w14:paraId="3748231A" w14:textId="3E1555C1" w:rsidR="00C87B66" w:rsidRPr="000851DD" w:rsidRDefault="00C87B66">
      <w:pPr>
        <w:rPr>
          <w:b/>
          <w:bCs/>
        </w:rPr>
      </w:pPr>
      <w:r w:rsidRPr="000851DD">
        <w:rPr>
          <w:b/>
          <w:bCs/>
        </w:rPr>
        <w:t>Målgruppe</w:t>
      </w:r>
    </w:p>
    <w:p w14:paraId="5387A202" w14:textId="23EC8A5F" w:rsidR="004308CC" w:rsidRDefault="00F84DE9">
      <w:r>
        <w:t xml:space="preserve">Støtte </w:t>
      </w:r>
      <w:r w:rsidR="00B40467">
        <w:t xml:space="preserve">kan gis til </w:t>
      </w:r>
      <w:r w:rsidR="00CA35C5">
        <w:t>selskaper, ins</w:t>
      </w:r>
      <w:r w:rsidR="00DB0967">
        <w:t xml:space="preserve">titusjoner, organisasjoner og ad-hoc grupperinger med tilknytning til Kristiansand. </w:t>
      </w:r>
      <w:r w:rsidR="00A306EF">
        <w:t xml:space="preserve">Det kan ikke søkes støtte til interne </w:t>
      </w:r>
      <w:r w:rsidR="000851DD">
        <w:t>utviklingsprosjekter</w:t>
      </w:r>
      <w:r w:rsidR="004A175C">
        <w:t xml:space="preserve"> uten</w:t>
      </w:r>
      <w:r w:rsidR="000851DD">
        <w:t xml:space="preserve"> eksterne samarbeidspartnere. </w:t>
      </w:r>
      <w:r w:rsidR="00AA27E1">
        <w:t xml:space="preserve">For ad-hoc grupperinger må en av søkerne utpekes som prosjektansvarlig overfor Cultiva. </w:t>
      </w:r>
    </w:p>
    <w:p w14:paraId="289AB4A1" w14:textId="7A967509" w:rsidR="000851DD" w:rsidRPr="000851DD" w:rsidRDefault="000851DD">
      <w:pPr>
        <w:rPr>
          <w:b/>
          <w:bCs/>
        </w:rPr>
      </w:pPr>
      <w:r w:rsidRPr="000851DD">
        <w:rPr>
          <w:b/>
          <w:bCs/>
        </w:rPr>
        <w:t>Søknadsfrist</w:t>
      </w:r>
    </w:p>
    <w:p w14:paraId="7914D1C7" w14:textId="22A471E4" w:rsidR="000851DD" w:rsidRDefault="000851DD">
      <w:r>
        <w:t xml:space="preserve">Søknad sendes innen tirsdag 14. april 2020 kl. 24.00 til </w:t>
      </w:r>
      <w:hyperlink r:id="rId11" w:history="1">
        <w:r w:rsidRPr="00007096">
          <w:rPr>
            <w:rStyle w:val="Hyperlink"/>
          </w:rPr>
          <w:t>innovasjonsdugnad@cultiva.no</w:t>
        </w:r>
      </w:hyperlink>
      <w:r>
        <w:t>.</w:t>
      </w:r>
    </w:p>
    <w:p w14:paraId="19B1F785" w14:textId="062BA59B" w:rsidR="000851DD" w:rsidRDefault="006A2600">
      <w:r>
        <w:rPr>
          <w:b/>
          <w:bCs/>
        </w:rPr>
        <w:t>Prioriteringer</w:t>
      </w:r>
    </w:p>
    <w:p w14:paraId="76DAAD99" w14:textId="62F619D8" w:rsidR="00A67012" w:rsidRDefault="0041015A">
      <w:r>
        <w:t>Det kan søkes om prosjektmidler</w:t>
      </w:r>
      <w:r w:rsidR="00F84DE9">
        <w:t xml:space="preserve"> til innovative, fremtidsrettede og kortsiktige prosjekter innen</w:t>
      </w:r>
      <w:r w:rsidR="00191F07">
        <w:t>for Cultivas virke</w:t>
      </w:r>
      <w:r w:rsidR="002C510D">
        <w:t xml:space="preserve">midler </w:t>
      </w:r>
      <w:r w:rsidR="00F84DE9">
        <w:t>kunst, kultur og kreativitet</w:t>
      </w:r>
      <w:r>
        <w:t xml:space="preserve">. </w:t>
      </w:r>
      <w:r w:rsidR="02247CB4">
        <w:t xml:space="preserve"> Nye digitale produksjons- og formidlingsformer vil bli vektlagt. </w:t>
      </w:r>
      <w:r w:rsidR="00A67012">
        <w:t xml:space="preserve">Prosjektene vil bli </w:t>
      </w:r>
      <w:r w:rsidR="003C3BA0">
        <w:t xml:space="preserve">vurdert i forhold til forventet bidrag til </w:t>
      </w:r>
      <w:r w:rsidR="003C3BA0" w:rsidRPr="00D8037A">
        <w:rPr>
          <w:u w:val="single"/>
        </w:rPr>
        <w:t>digitalisering, bærekraft, innovasjon, samarbeid på tvers av sektorer/bransjer og kvalitet</w:t>
      </w:r>
      <w:r w:rsidR="003C3BA0">
        <w:t xml:space="preserve">. </w:t>
      </w:r>
    </w:p>
    <w:p w14:paraId="1BBC442D" w14:textId="5672DE3B" w:rsidR="009D64ED" w:rsidRDefault="009D64ED">
      <w:r>
        <w:rPr>
          <w:b/>
          <w:bCs/>
        </w:rPr>
        <w:t>Størrelse på tilskudd</w:t>
      </w:r>
    </w:p>
    <w:p w14:paraId="50BC1E8E" w14:textId="39DE71CB" w:rsidR="00716E0E" w:rsidRDefault="009D64ED">
      <w:r>
        <w:t xml:space="preserve">Potten på kr 1 500 000 </w:t>
      </w:r>
      <w:r w:rsidR="00455F64">
        <w:t xml:space="preserve">vil bli fordelt på inntil 15 prosjekter. </w:t>
      </w:r>
      <w:r w:rsidR="002E360F">
        <w:t>Det kreves ikke egenfi</w:t>
      </w:r>
      <w:r w:rsidR="008A3DF8">
        <w:t xml:space="preserve">nansiering, og midlene kan </w:t>
      </w:r>
      <w:r w:rsidR="00D8037A">
        <w:t>benyttes til å dekke lønnsmidler, innkjøp av tjenester og andre relevante prosjektkostnader.</w:t>
      </w:r>
    </w:p>
    <w:p w14:paraId="25C044F3" w14:textId="19130524" w:rsidR="00B165F5" w:rsidRDefault="00B165F5">
      <w:r>
        <w:t xml:space="preserve">80 % av tilskuddet utbetales etter </w:t>
      </w:r>
      <w:r w:rsidR="00AA27E1">
        <w:t xml:space="preserve">positivt svar på søknad. De resterende 20 % av tilskuddet utbetales etter mottak av enkel sluttrapport og enkelt prosjektregnskap. </w:t>
      </w:r>
    </w:p>
    <w:p w14:paraId="19C5BFD4" w14:textId="04B1A25C" w:rsidR="00492A6D" w:rsidRDefault="00EB0B90">
      <w:r>
        <w:rPr>
          <w:b/>
          <w:bCs/>
        </w:rPr>
        <w:t>Forutsetninger</w:t>
      </w:r>
    </w:p>
    <w:p w14:paraId="2DAE6369" w14:textId="30DA4920" w:rsidR="00EB0B90" w:rsidRDefault="00EB0B90">
      <w:r>
        <w:t xml:space="preserve">Søker(e) bekrefter ved innsendelse av søknaden at opplysningene i søknaden er riktige, og </w:t>
      </w:r>
      <w:r w:rsidR="6BC9B4D2">
        <w:t xml:space="preserve">samtykker til </w:t>
      </w:r>
      <w:r>
        <w:t xml:space="preserve">at Cultiva kan bruke innholdet </w:t>
      </w:r>
      <w:r w:rsidR="1011AE2A">
        <w:t xml:space="preserve">i prosess med søknadsbehandlingen. </w:t>
      </w:r>
      <w:r w:rsidR="00B03B15">
        <w:t>Cultiva</w:t>
      </w:r>
      <w:r w:rsidR="39F0C5D8" w:rsidRPr="5A0A1F6F">
        <w:rPr>
          <w:rFonts w:eastAsiaTheme="minorEastAsia"/>
        </w:rPr>
        <w:t xml:space="preserve"> ivaretar </w:t>
      </w:r>
      <w:r w:rsidR="39F0C5D8" w:rsidRPr="00B03B15">
        <w:rPr>
          <w:rFonts w:eastAsiaTheme="minorEastAsia"/>
        </w:rPr>
        <w:t>personvern</w:t>
      </w:r>
      <w:r w:rsidR="39F0C5D8" w:rsidRPr="5A0A1F6F">
        <w:rPr>
          <w:rFonts w:eastAsiaTheme="minorEastAsia"/>
        </w:rPr>
        <w:t xml:space="preserve"> ved å etterleve den norske </w:t>
      </w:r>
      <w:r w:rsidR="39F0C5D8" w:rsidRPr="00B03B15">
        <w:rPr>
          <w:rFonts w:eastAsiaTheme="minorEastAsia"/>
        </w:rPr>
        <w:t>personopplysningsloven</w:t>
      </w:r>
      <w:r w:rsidR="39F0C5D8" w:rsidRPr="5A0A1F6F">
        <w:rPr>
          <w:rFonts w:eastAsiaTheme="minorEastAsia"/>
        </w:rPr>
        <w:t xml:space="preserve"> og det sameuropeiske regelverket for personvern som loven implementerer i norsk rett</w:t>
      </w:r>
      <w:r w:rsidRPr="5A0A1F6F">
        <w:rPr>
          <w:rFonts w:eastAsiaTheme="minorEastAsia"/>
        </w:rPr>
        <w:t xml:space="preserve"> (GDPR</w:t>
      </w:r>
      <w:r w:rsidR="39F0C5D8" w:rsidRPr="5A0A1F6F">
        <w:rPr>
          <w:rFonts w:eastAsiaTheme="minorEastAsia"/>
        </w:rPr>
        <w:t xml:space="preserve">). </w:t>
      </w:r>
    </w:p>
    <w:p w14:paraId="37B30EE4" w14:textId="0B48B24E" w:rsidR="00EB0B90" w:rsidRDefault="002F1A27">
      <w:r>
        <w:t>Søker</w:t>
      </w:r>
      <w:r w:rsidR="00AA27E1">
        <w:t>(e)</w:t>
      </w:r>
      <w:r>
        <w:t xml:space="preserve"> godtar ved innsendelse av søknaden at det kan kreves </w:t>
      </w:r>
      <w:proofErr w:type="spellStart"/>
      <w:r>
        <w:t>avkorting</w:t>
      </w:r>
      <w:proofErr w:type="spellEnd"/>
      <w:r>
        <w:t xml:space="preserve">, eventuelt hel eller delvis tilbakebetaling av </w:t>
      </w:r>
      <w:r w:rsidR="00982E84">
        <w:t xml:space="preserve">utbetalte midler dersom det oppstår forhold som er i strid med forutsetningene for tilskuddet. </w:t>
      </w:r>
    </w:p>
    <w:p w14:paraId="41B9A3C2" w14:textId="615C1DB9" w:rsidR="00982E84" w:rsidRPr="00EB0B90" w:rsidRDefault="00085379">
      <w:r>
        <w:t xml:space="preserve">Cultiva har ikke ansvar for prosjekter som settes i gang før søker har fått svar på søknaden. </w:t>
      </w:r>
      <w:r w:rsidR="001A2C93">
        <w:t xml:space="preserve">Søknadene forventes ferdigbehandlet innen 24. april 2020. </w:t>
      </w:r>
    </w:p>
    <w:p w14:paraId="79FAF430" w14:textId="77777777" w:rsidR="009101D9" w:rsidRDefault="009101D9"/>
    <w:p w14:paraId="4004554F" w14:textId="77777777" w:rsidR="00DF7837" w:rsidRDefault="00DF7837">
      <w:pPr>
        <w:rPr>
          <w:b/>
          <w:bCs/>
        </w:rPr>
      </w:pPr>
      <w:r>
        <w:rPr>
          <w:b/>
          <w:bCs/>
        </w:rPr>
        <w:br w:type="page"/>
      </w:r>
    </w:p>
    <w:p w14:paraId="3F47A336" w14:textId="17555757" w:rsidR="00716E0E" w:rsidRPr="00716E0E" w:rsidRDefault="00716E0E">
      <w:pPr>
        <w:rPr>
          <w:b/>
          <w:bCs/>
        </w:rPr>
      </w:pPr>
      <w:r w:rsidRPr="00716E0E">
        <w:rPr>
          <w:b/>
          <w:bCs/>
        </w:rPr>
        <w:t>SØKER</w:t>
      </w:r>
      <w:r w:rsidR="00723F4D">
        <w:rPr>
          <w:b/>
          <w:bCs/>
        </w:rPr>
        <w:t>(E)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101D9" w14:paraId="1B5F6E4B" w14:textId="77777777" w:rsidTr="009101D9">
        <w:tc>
          <w:tcPr>
            <w:tcW w:w="8926" w:type="dxa"/>
          </w:tcPr>
          <w:p w14:paraId="1D2BA9F7" w14:textId="0AFC7472" w:rsidR="009101D9" w:rsidRDefault="009101D9" w:rsidP="009101D9">
            <w:pPr>
              <w:rPr>
                <w:sz w:val="20"/>
                <w:szCs w:val="20"/>
              </w:rPr>
            </w:pPr>
            <w:r w:rsidRPr="00716E0E">
              <w:rPr>
                <w:sz w:val="20"/>
                <w:szCs w:val="20"/>
              </w:rPr>
              <w:t>Ansvarlig organisasjon</w:t>
            </w:r>
            <w:r>
              <w:rPr>
                <w:sz w:val="20"/>
                <w:szCs w:val="20"/>
              </w:rPr>
              <w:t xml:space="preserve"> (navn, adr</w:t>
            </w:r>
            <w:r w:rsidR="00643AA0">
              <w:rPr>
                <w:sz w:val="20"/>
                <w:szCs w:val="20"/>
              </w:rPr>
              <w:t>esse og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):</w:t>
            </w:r>
            <w:r w:rsidR="00643AA0">
              <w:rPr>
                <w:sz w:val="20"/>
                <w:szCs w:val="20"/>
              </w:rPr>
              <w:t xml:space="preserve"> </w:t>
            </w:r>
          </w:p>
          <w:p w14:paraId="333195CE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09A6E027" w14:textId="165AC483" w:rsidR="00DF7837" w:rsidRPr="00716E0E" w:rsidRDefault="00DF7837" w:rsidP="009101D9">
            <w:pPr>
              <w:rPr>
                <w:sz w:val="20"/>
                <w:szCs w:val="20"/>
              </w:rPr>
            </w:pPr>
          </w:p>
        </w:tc>
      </w:tr>
      <w:tr w:rsidR="009101D9" w14:paraId="575D5137" w14:textId="77777777" w:rsidTr="009101D9">
        <w:tc>
          <w:tcPr>
            <w:tcW w:w="8926" w:type="dxa"/>
          </w:tcPr>
          <w:p w14:paraId="274046EC" w14:textId="7EED0C06" w:rsidR="009101D9" w:rsidRDefault="009101D9" w:rsidP="0091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 w:rsidR="00F86960">
              <w:rPr>
                <w:sz w:val="20"/>
                <w:szCs w:val="20"/>
              </w:rPr>
              <w:t>/prosjektansvarlig</w:t>
            </w:r>
            <w:r>
              <w:rPr>
                <w:sz w:val="20"/>
                <w:szCs w:val="20"/>
              </w:rPr>
              <w:t xml:space="preserve"> (navn, </w:t>
            </w:r>
            <w:r w:rsidR="00643AA0">
              <w:rPr>
                <w:sz w:val="20"/>
                <w:szCs w:val="20"/>
              </w:rPr>
              <w:t>telefon og</w:t>
            </w:r>
            <w:r>
              <w:rPr>
                <w:sz w:val="20"/>
                <w:szCs w:val="20"/>
              </w:rPr>
              <w:t xml:space="preserve"> e</w:t>
            </w:r>
            <w:r w:rsidR="001C6A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post):</w:t>
            </w:r>
          </w:p>
          <w:p w14:paraId="6D5C09A2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3716F87B" w14:textId="104CCCDE" w:rsidR="00DF7837" w:rsidRPr="00716E0E" w:rsidRDefault="00DF7837" w:rsidP="009101D9">
            <w:pPr>
              <w:rPr>
                <w:sz w:val="20"/>
                <w:szCs w:val="20"/>
              </w:rPr>
            </w:pPr>
          </w:p>
        </w:tc>
      </w:tr>
      <w:tr w:rsidR="009101D9" w14:paraId="00695B1B" w14:textId="77777777" w:rsidTr="009101D9">
        <w:tc>
          <w:tcPr>
            <w:tcW w:w="8926" w:type="dxa"/>
          </w:tcPr>
          <w:p w14:paraId="58A95D7D" w14:textId="407C3A66" w:rsidR="009101D9" w:rsidRDefault="009101D9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Samarbe</w:t>
            </w:r>
            <w:r w:rsidR="00723F4D">
              <w:rPr>
                <w:sz w:val="20"/>
                <w:szCs w:val="20"/>
              </w:rPr>
              <w:t xml:space="preserve">idspartnere </w:t>
            </w:r>
            <w:r>
              <w:rPr>
                <w:sz w:val="20"/>
                <w:szCs w:val="20"/>
              </w:rPr>
              <w:t>(navn, adr</w:t>
            </w:r>
            <w:r w:rsidR="00643AA0">
              <w:rPr>
                <w:sz w:val="20"/>
                <w:szCs w:val="20"/>
              </w:rPr>
              <w:t>esse o</w:t>
            </w:r>
            <w:r w:rsidR="001C6A7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</w:t>
            </w:r>
            <w:r w:rsidR="00723F4D">
              <w:rPr>
                <w:sz w:val="20"/>
                <w:szCs w:val="20"/>
              </w:rPr>
              <w:t>:</w:t>
            </w:r>
          </w:p>
          <w:p w14:paraId="035A1176" w14:textId="77777777" w:rsidR="00723F4D" w:rsidRDefault="00723F4D" w:rsidP="00723F4D">
            <w:pPr>
              <w:rPr>
                <w:sz w:val="20"/>
                <w:szCs w:val="20"/>
              </w:rPr>
            </w:pPr>
          </w:p>
          <w:p w14:paraId="32018545" w14:textId="7EEA7366" w:rsidR="00DF7837" w:rsidRPr="00716E0E" w:rsidRDefault="00DF7837" w:rsidP="00723F4D">
            <w:pPr>
              <w:rPr>
                <w:sz w:val="20"/>
                <w:szCs w:val="20"/>
              </w:rPr>
            </w:pPr>
          </w:p>
        </w:tc>
      </w:tr>
    </w:tbl>
    <w:p w14:paraId="6B291458" w14:textId="6DB7B992" w:rsidR="00B743E8" w:rsidRDefault="00B743E8"/>
    <w:p w14:paraId="7EC2E867" w14:textId="77777777" w:rsidR="00DF7837" w:rsidRDefault="00DF7837">
      <w:pPr>
        <w:rPr>
          <w:b/>
          <w:bCs/>
        </w:rPr>
      </w:pPr>
      <w:r>
        <w:rPr>
          <w:b/>
          <w:bCs/>
        </w:rPr>
        <w:br w:type="page"/>
      </w:r>
    </w:p>
    <w:p w14:paraId="3C57059C" w14:textId="01499417" w:rsidR="00D53680" w:rsidRPr="00D53680" w:rsidRDefault="00D53680">
      <w:pPr>
        <w:rPr>
          <w:b/>
          <w:bCs/>
        </w:rPr>
      </w:pPr>
      <w:r w:rsidRPr="00D53680">
        <w:rPr>
          <w:b/>
          <w:bCs/>
        </w:rPr>
        <w:t>PROSJEKT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2B4A2266" w14:textId="77777777" w:rsidTr="00444CC3">
        <w:tc>
          <w:tcPr>
            <w:tcW w:w="8926" w:type="dxa"/>
          </w:tcPr>
          <w:p w14:paraId="7C6054A9" w14:textId="77777777" w:rsidR="00444CC3" w:rsidRDefault="00444CC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Bakgrunn for prosjektet:</w:t>
            </w:r>
          </w:p>
          <w:p w14:paraId="665B7525" w14:textId="77777777" w:rsidR="00444CC3" w:rsidRDefault="00444CC3" w:rsidP="008E4A17">
            <w:pPr>
              <w:rPr>
                <w:sz w:val="20"/>
                <w:szCs w:val="20"/>
              </w:rPr>
            </w:pPr>
          </w:p>
          <w:p w14:paraId="1E239259" w14:textId="1C8CF338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  <w:tr w:rsidR="00444CC3" w14:paraId="197B29EB" w14:textId="77777777" w:rsidTr="00444CC3">
        <w:tc>
          <w:tcPr>
            <w:tcW w:w="8926" w:type="dxa"/>
          </w:tcPr>
          <w:p w14:paraId="173CB3D9" w14:textId="23489CF1" w:rsidR="00444CC3" w:rsidRDefault="00444CC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Formål – hva skal oppnås gjennom prosjektet</w:t>
            </w:r>
            <w:r w:rsidR="00DE080E">
              <w:rPr>
                <w:sz w:val="20"/>
                <w:szCs w:val="20"/>
              </w:rPr>
              <w:t>?</w:t>
            </w:r>
          </w:p>
          <w:p w14:paraId="5F384D2C" w14:textId="77777777" w:rsidR="00444CC3" w:rsidRDefault="00444CC3" w:rsidP="008E4A17">
            <w:pPr>
              <w:rPr>
                <w:sz w:val="20"/>
                <w:szCs w:val="20"/>
              </w:rPr>
            </w:pPr>
          </w:p>
          <w:p w14:paraId="364F5F8C" w14:textId="5DAA096C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  <w:tr w:rsidR="008F37FB" w14:paraId="4343247F" w14:textId="77777777" w:rsidTr="008E4A17">
        <w:tc>
          <w:tcPr>
            <w:tcW w:w="8926" w:type="dxa"/>
          </w:tcPr>
          <w:p w14:paraId="25038D45" w14:textId="72CECC26" w:rsidR="008F37FB" w:rsidRDefault="457D3B2A" w:rsidP="008E4A17">
            <w:pPr>
              <w:rPr>
                <w:sz w:val="20"/>
                <w:szCs w:val="20"/>
              </w:rPr>
            </w:pPr>
            <w:r w:rsidRPr="5A0A1F6F">
              <w:rPr>
                <w:sz w:val="20"/>
                <w:szCs w:val="20"/>
              </w:rPr>
              <w:t>Produksjons- og formidlingsform</w:t>
            </w:r>
            <w:r w:rsidR="345C3A54" w:rsidRPr="5A0A1F6F">
              <w:rPr>
                <w:sz w:val="20"/>
                <w:szCs w:val="20"/>
              </w:rPr>
              <w:t>:</w:t>
            </w:r>
          </w:p>
          <w:p w14:paraId="1E8DEA1B" w14:textId="77777777" w:rsidR="008F37FB" w:rsidRDefault="008F37FB" w:rsidP="008E4A17">
            <w:pPr>
              <w:rPr>
                <w:sz w:val="20"/>
                <w:szCs w:val="20"/>
              </w:rPr>
            </w:pPr>
          </w:p>
          <w:p w14:paraId="144F5A2D" w14:textId="0DF58221" w:rsidR="00D04D67" w:rsidRDefault="00D04D67" w:rsidP="008E4A17">
            <w:pPr>
              <w:rPr>
                <w:sz w:val="20"/>
                <w:szCs w:val="20"/>
              </w:rPr>
            </w:pPr>
          </w:p>
        </w:tc>
      </w:tr>
      <w:tr w:rsidR="00444CC3" w14:paraId="1E820A0C" w14:textId="77777777" w:rsidTr="00444CC3">
        <w:tc>
          <w:tcPr>
            <w:tcW w:w="8926" w:type="dxa"/>
          </w:tcPr>
          <w:p w14:paraId="183B9746" w14:textId="77777777" w:rsidR="00444CC3" w:rsidRDefault="00DE080E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Målgruppe:</w:t>
            </w:r>
          </w:p>
          <w:p w14:paraId="490B98C8" w14:textId="77777777" w:rsidR="00DE080E" w:rsidRDefault="00DE080E" w:rsidP="008E4A17">
            <w:pPr>
              <w:rPr>
                <w:sz w:val="20"/>
                <w:szCs w:val="20"/>
              </w:rPr>
            </w:pPr>
          </w:p>
          <w:p w14:paraId="6B5DBC86" w14:textId="455AD78A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  <w:tr w:rsidR="00444CC3" w14:paraId="33661170" w14:textId="77777777" w:rsidTr="00444CC3">
        <w:tc>
          <w:tcPr>
            <w:tcW w:w="8926" w:type="dxa"/>
          </w:tcPr>
          <w:p w14:paraId="7CA8E3BE" w14:textId="5A8E34D0" w:rsidR="00444CC3" w:rsidRDefault="005B0145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Prosjektbeskrivelse</w:t>
            </w:r>
            <w:r w:rsidR="00D03F03">
              <w:rPr>
                <w:sz w:val="20"/>
                <w:szCs w:val="20"/>
              </w:rPr>
              <w:t xml:space="preserve"> – beskriv </w:t>
            </w:r>
            <w:r w:rsidR="00D04D67">
              <w:rPr>
                <w:sz w:val="20"/>
                <w:szCs w:val="20"/>
              </w:rPr>
              <w:t xml:space="preserve">kortfattet </w:t>
            </w:r>
            <w:r w:rsidR="00D03F03">
              <w:rPr>
                <w:sz w:val="20"/>
                <w:szCs w:val="20"/>
              </w:rPr>
              <w:t>prosjektets innhold og tilta</w:t>
            </w:r>
            <w:r w:rsidR="005B469D">
              <w:rPr>
                <w:sz w:val="20"/>
                <w:szCs w:val="20"/>
              </w:rPr>
              <w:t>k</w:t>
            </w:r>
            <w:r w:rsidR="00D03F03">
              <w:rPr>
                <w:sz w:val="20"/>
                <w:szCs w:val="20"/>
              </w:rPr>
              <w:t xml:space="preserve"> (jfr. kostnadsoverslag):</w:t>
            </w:r>
          </w:p>
          <w:p w14:paraId="1766C8DF" w14:textId="77777777" w:rsidR="00D03F03" w:rsidRDefault="00D03F03" w:rsidP="008E4A17">
            <w:pPr>
              <w:rPr>
                <w:sz w:val="20"/>
                <w:szCs w:val="20"/>
              </w:rPr>
            </w:pPr>
          </w:p>
          <w:p w14:paraId="453388D1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5FFFE8B0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4C817D27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DC83563" w14:textId="5D34C54A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  <w:tr w:rsidR="00D03F03" w14:paraId="75BC5612" w14:textId="77777777" w:rsidTr="00444CC3">
        <w:tc>
          <w:tcPr>
            <w:tcW w:w="8926" w:type="dxa"/>
          </w:tcPr>
          <w:p w14:paraId="5F38630E" w14:textId="7FB2BC86" w:rsidR="005005B0" w:rsidRDefault="00D03F0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Fremdriftsplan for prosjektet (tidsplan, milepælsplan e.l.):</w:t>
            </w:r>
          </w:p>
          <w:p w14:paraId="79957527" w14:textId="10B7C5CB" w:rsidR="009101D9" w:rsidRDefault="009101D9" w:rsidP="008E4A17">
            <w:pPr>
              <w:rPr>
                <w:sz w:val="20"/>
                <w:szCs w:val="20"/>
              </w:rPr>
            </w:pPr>
          </w:p>
        </w:tc>
      </w:tr>
      <w:tr w:rsidR="005005B0" w14:paraId="6F94C4D4" w14:textId="77777777" w:rsidTr="00444CC3">
        <w:tc>
          <w:tcPr>
            <w:tcW w:w="8926" w:type="dxa"/>
          </w:tcPr>
          <w:p w14:paraId="0B7ABAC3" w14:textId="77777777" w:rsidR="005005B0" w:rsidRDefault="00C520EF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viktige </w:t>
            </w:r>
            <w:r w:rsidR="006E4955">
              <w:rPr>
                <w:sz w:val="20"/>
                <w:szCs w:val="20"/>
              </w:rPr>
              <w:t xml:space="preserve">opplysninger om prosjektet: </w:t>
            </w:r>
          </w:p>
          <w:p w14:paraId="26A81640" w14:textId="77777777" w:rsidR="006E4955" w:rsidRDefault="006E4955" w:rsidP="006E4955">
            <w:pPr>
              <w:rPr>
                <w:sz w:val="20"/>
                <w:szCs w:val="20"/>
              </w:rPr>
            </w:pPr>
          </w:p>
          <w:p w14:paraId="4AC12AD3" w14:textId="5CF10DB7" w:rsidR="00D04D67" w:rsidRDefault="00D04D67" w:rsidP="006E4955">
            <w:pPr>
              <w:rPr>
                <w:sz w:val="20"/>
                <w:szCs w:val="20"/>
              </w:rPr>
            </w:pPr>
          </w:p>
        </w:tc>
      </w:tr>
      <w:tr w:rsidR="006E4955" w14:paraId="74FD18F8" w14:textId="77777777" w:rsidTr="00444CC3">
        <w:tc>
          <w:tcPr>
            <w:tcW w:w="8926" w:type="dxa"/>
          </w:tcPr>
          <w:p w14:paraId="18544C3A" w14:textId="15465241" w:rsidR="006E4955" w:rsidRDefault="00D04D67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 relevant informasjon kan vedlegges</w:t>
            </w:r>
            <w:r w:rsidR="00A17AAF">
              <w:rPr>
                <w:sz w:val="20"/>
                <w:szCs w:val="20"/>
              </w:rPr>
              <w:t xml:space="preserve">, men </w:t>
            </w:r>
            <w:r w:rsidR="00EC14D4">
              <w:rPr>
                <w:sz w:val="20"/>
                <w:szCs w:val="20"/>
              </w:rPr>
              <w:t>all nødvendig infor</w:t>
            </w:r>
            <w:r w:rsidR="009D3CD4">
              <w:rPr>
                <w:sz w:val="20"/>
                <w:szCs w:val="20"/>
              </w:rPr>
              <w:t xml:space="preserve">masjon </w:t>
            </w:r>
            <w:r w:rsidR="00AB6E89">
              <w:rPr>
                <w:sz w:val="20"/>
                <w:szCs w:val="20"/>
              </w:rPr>
              <w:t>MÅ</w:t>
            </w:r>
            <w:r w:rsidR="009D3CD4">
              <w:rPr>
                <w:sz w:val="20"/>
                <w:szCs w:val="20"/>
              </w:rPr>
              <w:t xml:space="preserve"> fremgå av </w:t>
            </w:r>
            <w:r>
              <w:rPr>
                <w:sz w:val="20"/>
                <w:szCs w:val="20"/>
              </w:rPr>
              <w:t xml:space="preserve">selve </w:t>
            </w:r>
            <w:r w:rsidR="009D3CD4">
              <w:rPr>
                <w:sz w:val="20"/>
                <w:szCs w:val="20"/>
              </w:rPr>
              <w:t xml:space="preserve">søknadsdokumentet. </w:t>
            </w:r>
          </w:p>
        </w:tc>
      </w:tr>
    </w:tbl>
    <w:p w14:paraId="22F390E5" w14:textId="77777777" w:rsidR="00A35CBE" w:rsidRDefault="00A35CBE"/>
    <w:p w14:paraId="26201CE2" w14:textId="3F87C6D5" w:rsidR="000851DD" w:rsidRDefault="000851DD"/>
    <w:p w14:paraId="7B41DE17" w14:textId="77777777" w:rsidR="00EB6AD6" w:rsidRDefault="00EB6AD6">
      <w:pPr>
        <w:rPr>
          <w:b/>
          <w:bCs/>
        </w:rPr>
      </w:pPr>
      <w:r>
        <w:rPr>
          <w:b/>
          <w:bCs/>
        </w:rPr>
        <w:br w:type="page"/>
      </w:r>
    </w:p>
    <w:p w14:paraId="4CE54229" w14:textId="05D298F0" w:rsidR="00B753B4" w:rsidRPr="00C5657E" w:rsidRDefault="006138B8">
      <w:pPr>
        <w:rPr>
          <w:b/>
          <w:bCs/>
        </w:rPr>
      </w:pPr>
      <w:r w:rsidRPr="00C5657E">
        <w:rPr>
          <w:b/>
          <w:bCs/>
        </w:rPr>
        <w:t>ØKONOMI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454578" w14:paraId="57A88C93" w14:textId="77777777" w:rsidTr="00985298">
        <w:tc>
          <w:tcPr>
            <w:tcW w:w="6374" w:type="dxa"/>
          </w:tcPr>
          <w:p w14:paraId="6F9A10FD" w14:textId="45AFF92B" w:rsidR="00454578" w:rsidRDefault="00454578">
            <w:r>
              <w:t>Kostnadsbudsjett:</w:t>
            </w:r>
          </w:p>
        </w:tc>
        <w:tc>
          <w:tcPr>
            <w:tcW w:w="2433" w:type="dxa"/>
          </w:tcPr>
          <w:p w14:paraId="048AB0AD" w14:textId="377DE4A8" w:rsidR="00454578" w:rsidRDefault="00985298" w:rsidP="00B05473">
            <w:pPr>
              <w:jc w:val="right"/>
            </w:pPr>
            <w:r>
              <w:t>Beløp</w:t>
            </w:r>
          </w:p>
        </w:tc>
      </w:tr>
      <w:tr w:rsidR="00985298" w14:paraId="43A19280" w14:textId="77777777" w:rsidTr="00985298">
        <w:tc>
          <w:tcPr>
            <w:tcW w:w="6374" w:type="dxa"/>
          </w:tcPr>
          <w:p w14:paraId="1300C620" w14:textId="77777777" w:rsidR="00985298" w:rsidRDefault="00985298"/>
        </w:tc>
        <w:tc>
          <w:tcPr>
            <w:tcW w:w="2433" w:type="dxa"/>
          </w:tcPr>
          <w:p w14:paraId="1FBD7E43" w14:textId="77777777" w:rsidR="00985298" w:rsidRDefault="00985298" w:rsidP="00B05473">
            <w:pPr>
              <w:jc w:val="right"/>
            </w:pPr>
          </w:p>
        </w:tc>
      </w:tr>
      <w:tr w:rsidR="00454578" w14:paraId="70BA3B28" w14:textId="77777777" w:rsidTr="00985298">
        <w:tc>
          <w:tcPr>
            <w:tcW w:w="6374" w:type="dxa"/>
          </w:tcPr>
          <w:p w14:paraId="7825D84A" w14:textId="17E0ACD3" w:rsidR="00454578" w:rsidRDefault="00985298">
            <w:r>
              <w:t>Kostnadsbeskrivelse</w:t>
            </w:r>
            <w:r w:rsidR="00B05473">
              <w:t xml:space="preserve"> og </w:t>
            </w:r>
            <w:r>
              <w:t>beregning</w:t>
            </w:r>
            <w:r w:rsidR="00B05473">
              <w:t>sgrunnlag</w:t>
            </w:r>
          </w:p>
        </w:tc>
        <w:tc>
          <w:tcPr>
            <w:tcW w:w="2433" w:type="dxa"/>
          </w:tcPr>
          <w:p w14:paraId="5EE77682" w14:textId="77777777" w:rsidR="00454578" w:rsidRDefault="00454578" w:rsidP="00B05473">
            <w:pPr>
              <w:jc w:val="right"/>
            </w:pPr>
          </w:p>
        </w:tc>
      </w:tr>
      <w:tr w:rsidR="008573CF" w14:paraId="2B213CE1" w14:textId="77777777" w:rsidTr="00985298">
        <w:tc>
          <w:tcPr>
            <w:tcW w:w="6374" w:type="dxa"/>
          </w:tcPr>
          <w:p w14:paraId="766FB05B" w14:textId="77777777" w:rsidR="008573CF" w:rsidRDefault="008573CF"/>
        </w:tc>
        <w:tc>
          <w:tcPr>
            <w:tcW w:w="2433" w:type="dxa"/>
          </w:tcPr>
          <w:p w14:paraId="35CD96DC" w14:textId="77777777" w:rsidR="008573CF" w:rsidRDefault="008573CF" w:rsidP="00B05473">
            <w:pPr>
              <w:jc w:val="right"/>
            </w:pPr>
          </w:p>
        </w:tc>
      </w:tr>
      <w:tr w:rsidR="008573CF" w14:paraId="2B645811" w14:textId="77777777" w:rsidTr="00985298">
        <w:tc>
          <w:tcPr>
            <w:tcW w:w="6374" w:type="dxa"/>
          </w:tcPr>
          <w:p w14:paraId="5709F552" w14:textId="77777777" w:rsidR="008573CF" w:rsidRDefault="008573CF"/>
        </w:tc>
        <w:tc>
          <w:tcPr>
            <w:tcW w:w="2433" w:type="dxa"/>
          </w:tcPr>
          <w:p w14:paraId="34152CCC" w14:textId="77777777" w:rsidR="008573CF" w:rsidRDefault="008573CF" w:rsidP="00B05473">
            <w:pPr>
              <w:jc w:val="right"/>
            </w:pPr>
          </w:p>
        </w:tc>
      </w:tr>
      <w:tr w:rsidR="008573CF" w14:paraId="0FEDBF02" w14:textId="77777777" w:rsidTr="00985298">
        <w:tc>
          <w:tcPr>
            <w:tcW w:w="6374" w:type="dxa"/>
          </w:tcPr>
          <w:p w14:paraId="7C164795" w14:textId="77777777" w:rsidR="008573CF" w:rsidRDefault="008573CF"/>
        </w:tc>
        <w:tc>
          <w:tcPr>
            <w:tcW w:w="2433" w:type="dxa"/>
          </w:tcPr>
          <w:p w14:paraId="7DC52A1E" w14:textId="77777777" w:rsidR="008573CF" w:rsidRDefault="008573CF" w:rsidP="00B05473">
            <w:pPr>
              <w:jc w:val="right"/>
            </w:pPr>
          </w:p>
        </w:tc>
      </w:tr>
      <w:tr w:rsidR="008573CF" w14:paraId="349A2E69" w14:textId="77777777" w:rsidTr="00985298">
        <w:tc>
          <w:tcPr>
            <w:tcW w:w="6374" w:type="dxa"/>
          </w:tcPr>
          <w:p w14:paraId="57212C5F" w14:textId="77777777" w:rsidR="008573CF" w:rsidRDefault="008573CF"/>
        </w:tc>
        <w:tc>
          <w:tcPr>
            <w:tcW w:w="2433" w:type="dxa"/>
          </w:tcPr>
          <w:p w14:paraId="2EB0181F" w14:textId="77777777" w:rsidR="008573CF" w:rsidRDefault="008573CF" w:rsidP="00B05473">
            <w:pPr>
              <w:jc w:val="right"/>
            </w:pPr>
          </w:p>
        </w:tc>
      </w:tr>
      <w:tr w:rsidR="008573CF" w14:paraId="5133AC1D" w14:textId="77777777" w:rsidTr="00985298">
        <w:tc>
          <w:tcPr>
            <w:tcW w:w="6374" w:type="dxa"/>
          </w:tcPr>
          <w:p w14:paraId="6E102717" w14:textId="77777777" w:rsidR="008573CF" w:rsidRDefault="008573CF"/>
        </w:tc>
        <w:tc>
          <w:tcPr>
            <w:tcW w:w="2433" w:type="dxa"/>
          </w:tcPr>
          <w:p w14:paraId="7CB89B88" w14:textId="77777777" w:rsidR="008573CF" w:rsidRDefault="008573CF" w:rsidP="00B05473">
            <w:pPr>
              <w:jc w:val="right"/>
            </w:pPr>
          </w:p>
        </w:tc>
      </w:tr>
      <w:tr w:rsidR="008573CF" w14:paraId="22C3BA49" w14:textId="77777777" w:rsidTr="00985298">
        <w:tc>
          <w:tcPr>
            <w:tcW w:w="6374" w:type="dxa"/>
          </w:tcPr>
          <w:p w14:paraId="14BE9CF1" w14:textId="77777777" w:rsidR="008573CF" w:rsidRDefault="008573CF"/>
        </w:tc>
        <w:tc>
          <w:tcPr>
            <w:tcW w:w="2433" w:type="dxa"/>
          </w:tcPr>
          <w:p w14:paraId="6F978484" w14:textId="77777777" w:rsidR="008573CF" w:rsidRDefault="008573CF" w:rsidP="00B05473">
            <w:pPr>
              <w:jc w:val="right"/>
            </w:pPr>
          </w:p>
        </w:tc>
      </w:tr>
      <w:tr w:rsidR="008573CF" w14:paraId="717BA4EE" w14:textId="77777777" w:rsidTr="00985298">
        <w:tc>
          <w:tcPr>
            <w:tcW w:w="6374" w:type="dxa"/>
          </w:tcPr>
          <w:p w14:paraId="5FE7A107" w14:textId="77777777" w:rsidR="008573CF" w:rsidRDefault="008573CF"/>
        </w:tc>
        <w:tc>
          <w:tcPr>
            <w:tcW w:w="2433" w:type="dxa"/>
          </w:tcPr>
          <w:p w14:paraId="54198121" w14:textId="77777777" w:rsidR="008573CF" w:rsidRDefault="008573CF" w:rsidP="00B05473">
            <w:pPr>
              <w:jc w:val="right"/>
            </w:pPr>
          </w:p>
        </w:tc>
      </w:tr>
      <w:tr w:rsidR="008573CF" w14:paraId="31C0D1A5" w14:textId="77777777" w:rsidTr="00985298">
        <w:tc>
          <w:tcPr>
            <w:tcW w:w="6374" w:type="dxa"/>
          </w:tcPr>
          <w:p w14:paraId="37B01479" w14:textId="77777777" w:rsidR="008573CF" w:rsidRDefault="008573CF"/>
        </w:tc>
        <w:tc>
          <w:tcPr>
            <w:tcW w:w="2433" w:type="dxa"/>
          </w:tcPr>
          <w:p w14:paraId="790E3980" w14:textId="77777777" w:rsidR="008573CF" w:rsidRDefault="008573CF" w:rsidP="00B05473">
            <w:pPr>
              <w:jc w:val="right"/>
            </w:pPr>
          </w:p>
        </w:tc>
      </w:tr>
      <w:tr w:rsidR="008573CF" w14:paraId="212EC28D" w14:textId="77777777" w:rsidTr="00985298">
        <w:tc>
          <w:tcPr>
            <w:tcW w:w="6374" w:type="dxa"/>
          </w:tcPr>
          <w:p w14:paraId="6CDCA819" w14:textId="77777777" w:rsidR="008573CF" w:rsidRDefault="008573CF"/>
        </w:tc>
        <w:tc>
          <w:tcPr>
            <w:tcW w:w="2433" w:type="dxa"/>
          </w:tcPr>
          <w:p w14:paraId="6829A869" w14:textId="77777777" w:rsidR="008573CF" w:rsidRDefault="008573CF" w:rsidP="00B05473">
            <w:pPr>
              <w:jc w:val="right"/>
            </w:pPr>
          </w:p>
        </w:tc>
      </w:tr>
      <w:tr w:rsidR="008573CF" w14:paraId="57C0FB83" w14:textId="77777777" w:rsidTr="00985298">
        <w:tc>
          <w:tcPr>
            <w:tcW w:w="6374" w:type="dxa"/>
          </w:tcPr>
          <w:p w14:paraId="743D8A94" w14:textId="77777777" w:rsidR="008573CF" w:rsidRDefault="008573CF"/>
        </w:tc>
        <w:tc>
          <w:tcPr>
            <w:tcW w:w="2433" w:type="dxa"/>
          </w:tcPr>
          <w:p w14:paraId="77FA489F" w14:textId="77777777" w:rsidR="008573CF" w:rsidRDefault="008573CF" w:rsidP="00B05473">
            <w:pPr>
              <w:jc w:val="right"/>
            </w:pPr>
          </w:p>
        </w:tc>
      </w:tr>
      <w:tr w:rsidR="00454578" w14:paraId="48F01892" w14:textId="77777777" w:rsidTr="00985298">
        <w:tc>
          <w:tcPr>
            <w:tcW w:w="6374" w:type="dxa"/>
          </w:tcPr>
          <w:p w14:paraId="337C56E2" w14:textId="77777777" w:rsidR="00454578" w:rsidRDefault="00454578"/>
        </w:tc>
        <w:tc>
          <w:tcPr>
            <w:tcW w:w="2433" w:type="dxa"/>
          </w:tcPr>
          <w:p w14:paraId="441DDE90" w14:textId="77777777" w:rsidR="00454578" w:rsidRDefault="00454578" w:rsidP="00B05473">
            <w:pPr>
              <w:jc w:val="right"/>
            </w:pPr>
          </w:p>
        </w:tc>
      </w:tr>
      <w:tr w:rsidR="00454578" w14:paraId="05579454" w14:textId="77777777" w:rsidTr="00985298">
        <w:tc>
          <w:tcPr>
            <w:tcW w:w="6374" w:type="dxa"/>
          </w:tcPr>
          <w:p w14:paraId="3DEB8636" w14:textId="2CE1CC37" w:rsidR="00454578" w:rsidRDefault="00B05473">
            <w:r>
              <w:t>Sum</w:t>
            </w:r>
          </w:p>
        </w:tc>
        <w:tc>
          <w:tcPr>
            <w:tcW w:w="2433" w:type="dxa"/>
          </w:tcPr>
          <w:p w14:paraId="0F88920C" w14:textId="34E1DCEE" w:rsidR="00454578" w:rsidRDefault="271FEEFF" w:rsidP="5A0A1F6F">
            <w:pPr>
              <w:spacing w:line="259" w:lineRule="auto"/>
              <w:jc w:val="right"/>
            </w:pPr>
            <w:r>
              <w:t>Kr ….......</w:t>
            </w:r>
          </w:p>
        </w:tc>
      </w:tr>
    </w:tbl>
    <w:p w14:paraId="2637F126" w14:textId="41017DD7" w:rsidR="006138B8" w:rsidRDefault="00C15742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C5657E" w14:paraId="171BC31A" w14:textId="77777777" w:rsidTr="008E4A17">
        <w:tc>
          <w:tcPr>
            <w:tcW w:w="6374" w:type="dxa"/>
          </w:tcPr>
          <w:p w14:paraId="127BDCBA" w14:textId="5351CC4A" w:rsidR="00C5657E" w:rsidRDefault="00C5657E" w:rsidP="008E4A17">
            <w:r>
              <w:t>Finans</w:t>
            </w:r>
            <w:r w:rsidR="00EB6AD6">
              <w:t>i</w:t>
            </w:r>
            <w:r>
              <w:t>eringsplan:</w:t>
            </w:r>
          </w:p>
        </w:tc>
        <w:tc>
          <w:tcPr>
            <w:tcW w:w="2433" w:type="dxa"/>
          </w:tcPr>
          <w:p w14:paraId="34CF7DD9" w14:textId="73B9BF4B" w:rsidR="00C5657E" w:rsidRDefault="00C5657E" w:rsidP="008E4A17">
            <w:pPr>
              <w:jc w:val="right"/>
            </w:pPr>
            <w:r>
              <w:t>Beløp</w:t>
            </w:r>
          </w:p>
        </w:tc>
      </w:tr>
      <w:tr w:rsidR="00C5657E" w14:paraId="574B6597" w14:textId="77777777" w:rsidTr="008E4A17">
        <w:tc>
          <w:tcPr>
            <w:tcW w:w="6374" w:type="dxa"/>
          </w:tcPr>
          <w:p w14:paraId="1F188B0C" w14:textId="77777777" w:rsidR="00C5657E" w:rsidRDefault="00C5657E" w:rsidP="008E4A17"/>
        </w:tc>
        <w:tc>
          <w:tcPr>
            <w:tcW w:w="2433" w:type="dxa"/>
          </w:tcPr>
          <w:p w14:paraId="0B9B1398" w14:textId="77777777" w:rsidR="00C5657E" w:rsidRDefault="00C5657E" w:rsidP="008E4A17">
            <w:pPr>
              <w:jc w:val="right"/>
            </w:pPr>
          </w:p>
        </w:tc>
      </w:tr>
      <w:tr w:rsidR="00C5657E" w14:paraId="782F7E9F" w14:textId="77777777" w:rsidTr="008E4A17">
        <w:tc>
          <w:tcPr>
            <w:tcW w:w="6374" w:type="dxa"/>
          </w:tcPr>
          <w:p w14:paraId="0285349D" w14:textId="04170DED" w:rsidR="00C5657E" w:rsidRDefault="00C5657E" w:rsidP="008E4A17">
            <w:r>
              <w:t>Prosjektinntekter (salg</w:t>
            </w:r>
            <w:r w:rsidR="00D1381D">
              <w:t xml:space="preserve"> etc</w:t>
            </w:r>
            <w:r w:rsidR="00EB6AD6">
              <w:t>.</w:t>
            </w:r>
            <w:r w:rsidR="00D1381D">
              <w:t>)</w:t>
            </w:r>
          </w:p>
        </w:tc>
        <w:tc>
          <w:tcPr>
            <w:tcW w:w="2433" w:type="dxa"/>
          </w:tcPr>
          <w:p w14:paraId="4B402DF2" w14:textId="77777777" w:rsidR="00C5657E" w:rsidRDefault="00C5657E" w:rsidP="008E4A17">
            <w:pPr>
              <w:jc w:val="right"/>
            </w:pPr>
          </w:p>
        </w:tc>
      </w:tr>
      <w:tr w:rsidR="00D1381D" w14:paraId="6D83C7D9" w14:textId="77777777" w:rsidTr="008E4A17">
        <w:tc>
          <w:tcPr>
            <w:tcW w:w="6374" w:type="dxa"/>
          </w:tcPr>
          <w:p w14:paraId="164DFFA7" w14:textId="3FBA22FC" w:rsidR="00D1381D" w:rsidRDefault="00D1381D" w:rsidP="008E4A17">
            <w:r>
              <w:t>Støtte fra Cultiva</w:t>
            </w:r>
            <w:r w:rsidR="00F86960">
              <w:t xml:space="preserve"> (søknadssum)</w:t>
            </w:r>
          </w:p>
        </w:tc>
        <w:tc>
          <w:tcPr>
            <w:tcW w:w="2433" w:type="dxa"/>
          </w:tcPr>
          <w:p w14:paraId="49556EAD" w14:textId="77777777" w:rsidR="00D1381D" w:rsidRDefault="00D1381D" w:rsidP="008E4A17">
            <w:pPr>
              <w:jc w:val="right"/>
            </w:pPr>
          </w:p>
        </w:tc>
      </w:tr>
      <w:tr w:rsidR="00D1381D" w14:paraId="406792F1" w14:textId="77777777" w:rsidTr="008E4A17">
        <w:tc>
          <w:tcPr>
            <w:tcW w:w="6374" w:type="dxa"/>
          </w:tcPr>
          <w:p w14:paraId="7E8844BB" w14:textId="49D10675" w:rsidR="00D1381D" w:rsidRDefault="00F10EC1" w:rsidP="008E4A17">
            <w:r>
              <w:t xml:space="preserve">Andre </w:t>
            </w:r>
            <w:r w:rsidR="00EB6AD6">
              <w:t>finansieringskilder</w:t>
            </w:r>
          </w:p>
        </w:tc>
        <w:tc>
          <w:tcPr>
            <w:tcW w:w="2433" w:type="dxa"/>
          </w:tcPr>
          <w:p w14:paraId="4CC1C320" w14:textId="77777777" w:rsidR="00D1381D" w:rsidRDefault="00D1381D" w:rsidP="008E4A17">
            <w:pPr>
              <w:jc w:val="right"/>
            </w:pPr>
          </w:p>
        </w:tc>
      </w:tr>
      <w:tr w:rsidR="008573CF" w14:paraId="050938AB" w14:textId="77777777" w:rsidTr="008E4A17">
        <w:tc>
          <w:tcPr>
            <w:tcW w:w="6374" w:type="dxa"/>
          </w:tcPr>
          <w:p w14:paraId="349BD96C" w14:textId="77777777" w:rsidR="008573CF" w:rsidRDefault="008573CF" w:rsidP="008E4A17"/>
        </w:tc>
        <w:tc>
          <w:tcPr>
            <w:tcW w:w="2433" w:type="dxa"/>
          </w:tcPr>
          <w:p w14:paraId="59F0C6D8" w14:textId="77777777" w:rsidR="008573CF" w:rsidRDefault="008573CF" w:rsidP="008E4A17">
            <w:pPr>
              <w:jc w:val="right"/>
            </w:pPr>
          </w:p>
        </w:tc>
      </w:tr>
      <w:tr w:rsidR="008573CF" w14:paraId="563F7D45" w14:textId="77777777" w:rsidTr="008E4A17">
        <w:tc>
          <w:tcPr>
            <w:tcW w:w="6374" w:type="dxa"/>
          </w:tcPr>
          <w:p w14:paraId="05A34103" w14:textId="77777777" w:rsidR="008573CF" w:rsidRDefault="008573CF" w:rsidP="008E4A17"/>
        </w:tc>
        <w:tc>
          <w:tcPr>
            <w:tcW w:w="2433" w:type="dxa"/>
          </w:tcPr>
          <w:p w14:paraId="6301C716" w14:textId="77777777" w:rsidR="008573CF" w:rsidRDefault="008573CF" w:rsidP="008E4A17">
            <w:pPr>
              <w:jc w:val="right"/>
            </w:pPr>
          </w:p>
        </w:tc>
      </w:tr>
      <w:tr w:rsidR="008573CF" w14:paraId="36A6241C" w14:textId="77777777" w:rsidTr="008E4A17">
        <w:tc>
          <w:tcPr>
            <w:tcW w:w="6374" w:type="dxa"/>
          </w:tcPr>
          <w:p w14:paraId="56BE2F4F" w14:textId="77777777" w:rsidR="008573CF" w:rsidRDefault="008573CF" w:rsidP="008E4A17"/>
        </w:tc>
        <w:tc>
          <w:tcPr>
            <w:tcW w:w="2433" w:type="dxa"/>
          </w:tcPr>
          <w:p w14:paraId="5929E0E9" w14:textId="77777777" w:rsidR="008573CF" w:rsidRDefault="008573CF" w:rsidP="008E4A17">
            <w:pPr>
              <w:jc w:val="right"/>
            </w:pPr>
          </w:p>
        </w:tc>
      </w:tr>
      <w:tr w:rsidR="00C5657E" w14:paraId="49B7F6D6" w14:textId="77777777" w:rsidTr="008E4A17">
        <w:tc>
          <w:tcPr>
            <w:tcW w:w="6374" w:type="dxa"/>
          </w:tcPr>
          <w:p w14:paraId="51198535" w14:textId="77777777" w:rsidR="00C5657E" w:rsidRDefault="00C5657E" w:rsidP="008E4A17"/>
        </w:tc>
        <w:tc>
          <w:tcPr>
            <w:tcW w:w="2433" w:type="dxa"/>
          </w:tcPr>
          <w:p w14:paraId="5B182E60" w14:textId="77777777" w:rsidR="00C5657E" w:rsidRDefault="00C5657E" w:rsidP="008E4A17">
            <w:pPr>
              <w:jc w:val="right"/>
            </w:pPr>
          </w:p>
        </w:tc>
      </w:tr>
      <w:tr w:rsidR="00C5657E" w14:paraId="529E2C53" w14:textId="77777777" w:rsidTr="008E4A17">
        <w:tc>
          <w:tcPr>
            <w:tcW w:w="6374" w:type="dxa"/>
          </w:tcPr>
          <w:p w14:paraId="3185410A" w14:textId="77777777" w:rsidR="00C5657E" w:rsidRDefault="00C5657E" w:rsidP="008E4A17">
            <w:r>
              <w:t>Sum</w:t>
            </w:r>
          </w:p>
        </w:tc>
        <w:tc>
          <w:tcPr>
            <w:tcW w:w="2433" w:type="dxa"/>
          </w:tcPr>
          <w:p w14:paraId="601CF98B" w14:textId="4F478F86" w:rsidR="00C5657E" w:rsidRDefault="00C5657E" w:rsidP="008E4A17">
            <w:pPr>
              <w:jc w:val="right"/>
            </w:pPr>
            <w:r>
              <w:t xml:space="preserve">Kr </w:t>
            </w:r>
            <w:r w:rsidR="4F2796A9">
              <w:t>….....</w:t>
            </w:r>
          </w:p>
        </w:tc>
      </w:tr>
    </w:tbl>
    <w:p w14:paraId="7145813C" w14:textId="28F20D52" w:rsidR="00C5657E" w:rsidRDefault="00C5657E"/>
    <w:p w14:paraId="68F5CB18" w14:textId="77777777" w:rsidR="00EB6AD6" w:rsidRDefault="00EB6AD6"/>
    <w:sectPr w:rsidR="00EB6AD6" w:rsidSect="0037591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2B96E" w14:textId="77777777" w:rsidR="0002047D" w:rsidRDefault="0002047D" w:rsidP="00375918">
      <w:pPr>
        <w:spacing w:after="0" w:line="240" w:lineRule="auto"/>
      </w:pPr>
      <w:r>
        <w:separator/>
      </w:r>
    </w:p>
  </w:endnote>
  <w:endnote w:type="continuationSeparator" w:id="0">
    <w:p w14:paraId="05B6BBE0" w14:textId="77777777" w:rsidR="0002047D" w:rsidRDefault="0002047D" w:rsidP="00375918">
      <w:pPr>
        <w:spacing w:after="0" w:line="240" w:lineRule="auto"/>
      </w:pPr>
      <w:r>
        <w:continuationSeparator/>
      </w:r>
    </w:p>
  </w:endnote>
  <w:endnote w:type="continuationNotice" w:id="1">
    <w:p w14:paraId="40F29702" w14:textId="77777777" w:rsidR="0002047D" w:rsidRDefault="00020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6597215"/>
      <w:docPartObj>
        <w:docPartGallery w:val="Page Numbers (Bottom of Page)"/>
        <w:docPartUnique/>
      </w:docPartObj>
    </w:sdtPr>
    <w:sdtContent>
      <w:p w14:paraId="5D913E34" w14:textId="45A46C10" w:rsidR="00DF7837" w:rsidRDefault="00DF7837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712F4A49" wp14:editId="633B9DF8">
                  <wp:extent cx="548640" cy="237490"/>
                  <wp:effectExtent l="9525" t="9525" r="13335" b="10160"/>
                  <wp:docPr id="15" name="Grup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98618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>
              <w:pict>
                <v:group w14:anchorId="712F4A49" id="Gruppe 1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9F98618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D0AD0C4" w14:textId="77777777" w:rsidR="00DF7837" w:rsidRDefault="00DF7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708373"/>
      <w:docPartObj>
        <w:docPartGallery w:val="Page Numbers (Bottom of Page)"/>
        <w:docPartUnique/>
      </w:docPartObj>
    </w:sdtPr>
    <w:sdtContent>
      <w:p w14:paraId="675D7CEC" w14:textId="3BFBD923" w:rsidR="00DF7837" w:rsidRDefault="00DF7837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DEDF7F" wp14:editId="00345080">
                  <wp:extent cx="548640" cy="237490"/>
                  <wp:effectExtent l="9525" t="9525" r="13335" b="10160"/>
                  <wp:docPr id="11" name="Grup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5A126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>
              <w:pict>
                <v:group w14:anchorId="4DDEDF7F" id="Gruppe 1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">
                  <v:roundrect id="AutoShape 47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" strokecolor="#e4be84"/>
                  <v:roundrect id="AutoShape 48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065A126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1DD32D15" w14:textId="77777777" w:rsidR="00DF7837" w:rsidRDefault="00DF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4A1B9" w14:textId="77777777" w:rsidR="0002047D" w:rsidRDefault="0002047D" w:rsidP="00375918">
      <w:pPr>
        <w:spacing w:after="0" w:line="240" w:lineRule="auto"/>
      </w:pPr>
      <w:r>
        <w:separator/>
      </w:r>
    </w:p>
  </w:footnote>
  <w:footnote w:type="continuationSeparator" w:id="0">
    <w:p w14:paraId="523A5C80" w14:textId="77777777" w:rsidR="0002047D" w:rsidRDefault="0002047D" w:rsidP="00375918">
      <w:pPr>
        <w:spacing w:after="0" w:line="240" w:lineRule="auto"/>
      </w:pPr>
      <w:r>
        <w:continuationSeparator/>
      </w:r>
    </w:p>
  </w:footnote>
  <w:footnote w:type="continuationNotice" w:id="1">
    <w:p w14:paraId="7FC7E97E" w14:textId="77777777" w:rsidR="0002047D" w:rsidRDefault="00020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0946" w14:textId="2F8F2B66" w:rsidR="00375918" w:rsidRDefault="0037591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C9E9" w14:textId="2850346B" w:rsidR="00375918" w:rsidRDefault="5A0A1F6F" w:rsidP="00375918">
    <w:pPr>
      <w:pStyle w:val="Header"/>
      <w:jc w:val="right"/>
    </w:pPr>
    <w:r>
      <w:rPr>
        <w:noProof/>
      </w:rPr>
      <w:drawing>
        <wp:inline distT="0" distB="0" distL="0" distR="0" wp14:anchorId="27F7A897" wp14:editId="439DC28E">
          <wp:extent cx="2338388" cy="713226"/>
          <wp:effectExtent l="0" t="0" r="5080" b="0"/>
          <wp:docPr id="1510612847" name="Bilde 10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88" cy="71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3BBC"/>
    <w:rsid w:val="0002033F"/>
    <w:rsid w:val="0002047D"/>
    <w:rsid w:val="000503B3"/>
    <w:rsid w:val="000851DD"/>
    <w:rsid w:val="00085379"/>
    <w:rsid w:val="00092C2B"/>
    <w:rsid w:val="00093DD1"/>
    <w:rsid w:val="000F364D"/>
    <w:rsid w:val="00191F07"/>
    <w:rsid w:val="001A0BFD"/>
    <w:rsid w:val="001A2C93"/>
    <w:rsid w:val="001C6A7E"/>
    <w:rsid w:val="00267CEF"/>
    <w:rsid w:val="0029407B"/>
    <w:rsid w:val="00297116"/>
    <w:rsid w:val="002975FD"/>
    <w:rsid w:val="002C2A88"/>
    <w:rsid w:val="002C510D"/>
    <w:rsid w:val="002E360F"/>
    <w:rsid w:val="002F1A27"/>
    <w:rsid w:val="0034419A"/>
    <w:rsid w:val="00375918"/>
    <w:rsid w:val="003B3255"/>
    <w:rsid w:val="003C3BA0"/>
    <w:rsid w:val="003D7A0C"/>
    <w:rsid w:val="0041015A"/>
    <w:rsid w:val="004308CC"/>
    <w:rsid w:val="00444CC3"/>
    <w:rsid w:val="00454578"/>
    <w:rsid w:val="00455F64"/>
    <w:rsid w:val="00492A6D"/>
    <w:rsid w:val="004A175C"/>
    <w:rsid w:val="004A4C06"/>
    <w:rsid w:val="005005B0"/>
    <w:rsid w:val="005A7ED3"/>
    <w:rsid w:val="005B0145"/>
    <w:rsid w:val="005B469D"/>
    <w:rsid w:val="005C2E88"/>
    <w:rsid w:val="005F47AF"/>
    <w:rsid w:val="006138B8"/>
    <w:rsid w:val="00634CA2"/>
    <w:rsid w:val="00643AA0"/>
    <w:rsid w:val="006815E2"/>
    <w:rsid w:val="006A2600"/>
    <w:rsid w:val="006E4955"/>
    <w:rsid w:val="00716E0E"/>
    <w:rsid w:val="00723F4D"/>
    <w:rsid w:val="0072594B"/>
    <w:rsid w:val="007E11A0"/>
    <w:rsid w:val="00821D9E"/>
    <w:rsid w:val="00823E3A"/>
    <w:rsid w:val="008573CF"/>
    <w:rsid w:val="00896462"/>
    <w:rsid w:val="008A3DF8"/>
    <w:rsid w:val="008E4A17"/>
    <w:rsid w:val="008F37FB"/>
    <w:rsid w:val="009101D9"/>
    <w:rsid w:val="00933FA0"/>
    <w:rsid w:val="00982E84"/>
    <w:rsid w:val="00985298"/>
    <w:rsid w:val="009D3CD4"/>
    <w:rsid w:val="009D64ED"/>
    <w:rsid w:val="009F2F28"/>
    <w:rsid w:val="00A17AAF"/>
    <w:rsid w:val="00A306EF"/>
    <w:rsid w:val="00A35CBE"/>
    <w:rsid w:val="00A425CC"/>
    <w:rsid w:val="00A67012"/>
    <w:rsid w:val="00AA27E1"/>
    <w:rsid w:val="00AB6E89"/>
    <w:rsid w:val="00AD559D"/>
    <w:rsid w:val="00AF5698"/>
    <w:rsid w:val="00B02511"/>
    <w:rsid w:val="00B03B15"/>
    <w:rsid w:val="00B05473"/>
    <w:rsid w:val="00B165F5"/>
    <w:rsid w:val="00B346BD"/>
    <w:rsid w:val="00B40467"/>
    <w:rsid w:val="00B65458"/>
    <w:rsid w:val="00B743E8"/>
    <w:rsid w:val="00B753B4"/>
    <w:rsid w:val="00C15742"/>
    <w:rsid w:val="00C30BEE"/>
    <w:rsid w:val="00C520EF"/>
    <w:rsid w:val="00C5657E"/>
    <w:rsid w:val="00C71810"/>
    <w:rsid w:val="00C87B66"/>
    <w:rsid w:val="00CA35C5"/>
    <w:rsid w:val="00CF349F"/>
    <w:rsid w:val="00CF716E"/>
    <w:rsid w:val="00D03F03"/>
    <w:rsid w:val="00D04D67"/>
    <w:rsid w:val="00D1381D"/>
    <w:rsid w:val="00D2338F"/>
    <w:rsid w:val="00D40517"/>
    <w:rsid w:val="00D53680"/>
    <w:rsid w:val="00D53968"/>
    <w:rsid w:val="00D603D9"/>
    <w:rsid w:val="00D8037A"/>
    <w:rsid w:val="00D81421"/>
    <w:rsid w:val="00DB0140"/>
    <w:rsid w:val="00DB0967"/>
    <w:rsid w:val="00DE080E"/>
    <w:rsid w:val="00DF5D4B"/>
    <w:rsid w:val="00DF7837"/>
    <w:rsid w:val="00E400C5"/>
    <w:rsid w:val="00EB0B90"/>
    <w:rsid w:val="00EB1F03"/>
    <w:rsid w:val="00EB6AD6"/>
    <w:rsid w:val="00EC14D4"/>
    <w:rsid w:val="00F04156"/>
    <w:rsid w:val="00F10EC1"/>
    <w:rsid w:val="00F84DE9"/>
    <w:rsid w:val="00F86960"/>
    <w:rsid w:val="00F90DB2"/>
    <w:rsid w:val="00FB4DA1"/>
    <w:rsid w:val="02247CB4"/>
    <w:rsid w:val="087A58A1"/>
    <w:rsid w:val="0C05CB7A"/>
    <w:rsid w:val="1011AE2A"/>
    <w:rsid w:val="119CD461"/>
    <w:rsid w:val="12E55C62"/>
    <w:rsid w:val="13EE097E"/>
    <w:rsid w:val="14DA8454"/>
    <w:rsid w:val="23FBEAF8"/>
    <w:rsid w:val="271FEEFF"/>
    <w:rsid w:val="2F7D0840"/>
    <w:rsid w:val="345C3A54"/>
    <w:rsid w:val="38CC3B54"/>
    <w:rsid w:val="39243BBC"/>
    <w:rsid w:val="3985E6DD"/>
    <w:rsid w:val="39F0C5D8"/>
    <w:rsid w:val="3AFE4D28"/>
    <w:rsid w:val="3C904F12"/>
    <w:rsid w:val="457D3B2A"/>
    <w:rsid w:val="4CEE0836"/>
    <w:rsid w:val="4F2796A9"/>
    <w:rsid w:val="552702A9"/>
    <w:rsid w:val="5A0A1F6F"/>
    <w:rsid w:val="5BDCD94B"/>
    <w:rsid w:val="5CFFB51F"/>
    <w:rsid w:val="625DAB98"/>
    <w:rsid w:val="65D96E68"/>
    <w:rsid w:val="6BC9B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CD461"/>
  <w15:chartTrackingRefBased/>
  <w15:docId w15:val="{E4D09744-67D4-45B3-97BC-AB8E366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1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18"/>
  </w:style>
  <w:style w:type="paragraph" w:styleId="Footer">
    <w:name w:val="footer"/>
    <w:basedOn w:val="Normal"/>
    <w:link w:val="FooterChar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sjonsdugnad@cultiv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B13691907AE4A8216F5E0E3E79A57" ma:contentTypeVersion="10" ma:contentTypeDescription="Opprett et nytt dokument." ma:contentTypeScope="" ma:versionID="e1176438b410b07529f437a122974498">
  <xsd:schema xmlns:xsd="http://www.w3.org/2001/XMLSchema" xmlns:xs="http://www.w3.org/2001/XMLSchema" xmlns:p="http://schemas.microsoft.com/office/2006/metadata/properties" xmlns:ns2="afa498ab-e55e-4a03-87f8-1640bb3e3d0e" targetNamespace="http://schemas.microsoft.com/office/2006/metadata/properties" ma:root="true" ma:fieldsID="a8d827a1df38f4510d7a3fc3c0c3fc84" ns2:_="">
    <xsd:import namespace="afa498ab-e55e-4a03-87f8-1640bb3e3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98ab-e55e-4a03-87f8-1640bb3e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0921-33B4-4909-A516-602C3EFA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9652D-0D52-4E2D-B633-BDEFAA708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98ab-e55e-4a03-87f8-1640bb3e3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4B7AC-C826-4FD4-A706-D1F602C51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833FC-45D7-4DAD-92D1-8B83253AF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mailto:innovasjonsdugnad@cultiva.no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Borgemyr</dc:creator>
  <cp:keywords/>
  <dc:description/>
  <cp:lastModifiedBy>Ingebjørg</cp:lastModifiedBy>
  <cp:revision>103</cp:revision>
  <dcterms:created xsi:type="dcterms:W3CDTF">2020-04-01T03:43:00Z</dcterms:created>
  <dcterms:modified xsi:type="dcterms:W3CDTF">2020-04-01T21:13:00Z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0x010100A24B13691907AE4A8216F5E0E3E79A57</vt:lpwstr>
  </property>
</Properties>
</file>